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59" w:rsidRPr="0005214D" w:rsidRDefault="00AC3559" w:rsidP="006F338C">
      <w:pPr>
        <w:spacing w:after="0" w:line="240" w:lineRule="auto"/>
        <w:outlineLvl w:val="1"/>
        <w:rPr>
          <w:rFonts w:ascii="Times New Roman" w:eastAsia="Times New Roman" w:hAnsi="Times New Roman" w:cs="Times New Roman"/>
          <w:b/>
          <w:bCs/>
          <w:sz w:val="20"/>
          <w:szCs w:val="20"/>
        </w:rPr>
      </w:pPr>
      <w:r w:rsidRPr="0005214D">
        <w:rPr>
          <w:rStyle w:val="builds"/>
          <w:rFonts w:ascii="Times New Roman" w:hAnsi="Times New Roman" w:cs="Times New Roman"/>
          <w:b/>
          <w:sz w:val="20"/>
          <w:szCs w:val="20"/>
        </w:rPr>
        <w:t>8D02208</w:t>
      </w:r>
      <w:r w:rsidRPr="0005214D">
        <w:rPr>
          <w:rFonts w:ascii="Times New Roman" w:eastAsia="Times New Roman" w:hAnsi="Times New Roman" w:cs="Times New Roman"/>
          <w:b/>
          <w:bCs/>
          <w:sz w:val="20"/>
          <w:szCs w:val="20"/>
        </w:rPr>
        <w:t xml:space="preserve"> </w:t>
      </w:r>
      <w:proofErr w:type="spellStart"/>
      <w:r w:rsidRPr="0005214D">
        <w:rPr>
          <w:rFonts w:ascii="Times New Roman" w:eastAsia="Times New Roman" w:hAnsi="Times New Roman" w:cs="Times New Roman"/>
          <w:b/>
          <w:bCs/>
          <w:sz w:val="20"/>
          <w:szCs w:val="20"/>
        </w:rPr>
        <w:t>Turkology</w:t>
      </w:r>
      <w:proofErr w:type="spellEnd"/>
    </w:p>
    <w:p w:rsidR="00AC3559" w:rsidRPr="0005214D" w:rsidRDefault="00AC3559" w:rsidP="006F338C">
      <w:pPr>
        <w:spacing w:after="0" w:line="240" w:lineRule="auto"/>
        <w:outlineLvl w:val="1"/>
        <w:rPr>
          <w:rFonts w:ascii="Times New Roman" w:eastAsia="Times New Roman" w:hAnsi="Times New Roman" w:cs="Times New Roman"/>
          <w:b/>
          <w:bCs/>
          <w:sz w:val="20"/>
          <w:szCs w:val="20"/>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50"/>
        <w:gridCol w:w="6535"/>
      </w:tblGrid>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Name of the educational program</w:t>
            </w:r>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bCs/>
                <w:sz w:val="20"/>
                <w:szCs w:val="20"/>
                <w:lang w:val="en-US"/>
              </w:rPr>
              <w:t xml:space="preserve"> </w:t>
            </w:r>
            <w:proofErr w:type="spellStart"/>
            <w:r w:rsidRPr="0005214D">
              <w:rPr>
                <w:rFonts w:ascii="Times New Roman" w:eastAsia="Times New Roman" w:hAnsi="Times New Roman" w:cs="Times New Roman"/>
                <w:bCs/>
                <w:sz w:val="20"/>
                <w:szCs w:val="20"/>
              </w:rPr>
              <w:t>Turkology</w:t>
            </w:r>
            <w:proofErr w:type="spellEnd"/>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proofErr w:type="spellStart"/>
            <w:r w:rsidRPr="0005214D">
              <w:rPr>
                <w:rFonts w:ascii="Times New Roman" w:eastAsia="Times New Roman" w:hAnsi="Times New Roman" w:cs="Times New Roman"/>
                <w:sz w:val="20"/>
                <w:szCs w:val="20"/>
              </w:rPr>
              <w:t>Field</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of</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education</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r w:rsidRPr="0005214D">
              <w:rPr>
                <w:rFonts w:ascii="Times New Roman" w:hAnsi="Times New Roman" w:cs="Times New Roman"/>
                <w:sz w:val="20"/>
                <w:szCs w:val="20"/>
                <w:lang w:val="en-US"/>
              </w:rPr>
              <w:t>8D022 Arts and Humanitarian sciences</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t>D</w:t>
            </w:r>
            <w:proofErr w:type="spellStart"/>
            <w:r w:rsidRPr="0005214D">
              <w:rPr>
                <w:rFonts w:ascii="Times New Roman" w:eastAsia="Times New Roman" w:hAnsi="Times New Roman" w:cs="Times New Roman"/>
                <w:sz w:val="20"/>
                <w:szCs w:val="20"/>
              </w:rPr>
              <w:t>irection</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of</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preparation</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hAnsi="Times New Roman" w:cs="Times New Roman"/>
                <w:sz w:val="20"/>
                <w:szCs w:val="20"/>
              </w:rPr>
              <w:t>8D022</w:t>
            </w:r>
            <w:r w:rsidRPr="0005214D">
              <w:rPr>
                <w:rFonts w:ascii="Times New Roman" w:hAnsi="Times New Roman" w:cs="Times New Roman"/>
                <w:sz w:val="20"/>
                <w:szCs w:val="20"/>
                <w:lang w:val="en-US"/>
              </w:rPr>
              <w:t xml:space="preserve"> Humanitarian sciences</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proofErr w:type="spellStart"/>
            <w:r w:rsidRPr="0005214D">
              <w:rPr>
                <w:rFonts w:ascii="Times New Roman" w:eastAsia="Times New Roman" w:hAnsi="Times New Roman" w:cs="Times New Roman"/>
                <w:sz w:val="20"/>
                <w:szCs w:val="20"/>
              </w:rPr>
              <w:t>Group</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of</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educational</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programs</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kk-KZ"/>
              </w:rPr>
            </w:pPr>
            <w:r w:rsidRPr="0005214D">
              <w:rPr>
                <w:rFonts w:ascii="Times New Roman" w:eastAsia="Times New Roman" w:hAnsi="Times New Roman" w:cs="Times New Roman"/>
                <w:sz w:val="20"/>
                <w:szCs w:val="20"/>
                <w:lang w:val="en-US"/>
              </w:rPr>
              <w:t xml:space="preserve">D054 </w:t>
            </w:r>
            <w:proofErr w:type="spellStart"/>
            <w:r w:rsidRPr="0005214D">
              <w:rPr>
                <w:rFonts w:ascii="Times New Roman" w:eastAsia="Times New Roman" w:hAnsi="Times New Roman" w:cs="Times New Roman"/>
                <w:bCs/>
                <w:sz w:val="20"/>
                <w:szCs w:val="20"/>
              </w:rPr>
              <w:t>Turkology</w:t>
            </w:r>
            <w:proofErr w:type="spellEnd"/>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Purpose </w:t>
            </w:r>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hAnsi="Times New Roman" w:cs="Times New Roman"/>
                <w:sz w:val="20"/>
                <w:szCs w:val="20"/>
                <w:lang w:val="en-US"/>
              </w:rPr>
            </w:pPr>
            <w:r w:rsidRPr="0005214D">
              <w:rPr>
                <w:rFonts w:ascii="Times New Roman" w:hAnsi="Times New Roman" w:cs="Times New Roman"/>
                <w:sz w:val="20"/>
                <w:szCs w:val="20"/>
                <w:lang w:val="en-US"/>
              </w:rPr>
              <w:t>The purpose of the educational program is high-quality training of professional personnel for the scientific and educational sphere of higher educational institutions capable of:</w:t>
            </w:r>
          </w:p>
          <w:p w:rsidR="00AC3559" w:rsidRPr="0005214D" w:rsidRDefault="00AC3559" w:rsidP="006F338C">
            <w:pPr>
              <w:spacing w:after="0" w:line="240" w:lineRule="auto"/>
              <w:rPr>
                <w:rFonts w:ascii="Times New Roman" w:hAnsi="Times New Roman" w:cs="Times New Roman"/>
                <w:sz w:val="20"/>
                <w:szCs w:val="20"/>
                <w:lang w:val="en-US"/>
              </w:rPr>
            </w:pPr>
            <w:r w:rsidRPr="0005214D">
              <w:rPr>
                <w:rFonts w:ascii="Times New Roman" w:hAnsi="Times New Roman" w:cs="Times New Roman"/>
                <w:sz w:val="20"/>
                <w:szCs w:val="20"/>
                <w:lang w:val="en-US"/>
              </w:rPr>
              <w:t>- to interpret the basic theories, metho</w:t>
            </w:r>
            <w:bookmarkStart w:id="0" w:name="_GoBack"/>
            <w:bookmarkEnd w:id="0"/>
            <w:r w:rsidRPr="0005214D">
              <w:rPr>
                <w:rFonts w:ascii="Times New Roman" w:hAnsi="Times New Roman" w:cs="Times New Roman"/>
                <w:sz w:val="20"/>
                <w:szCs w:val="20"/>
                <w:lang w:val="en-US"/>
              </w:rPr>
              <w:t xml:space="preserve">dology and principles of research on modern problems of </w:t>
            </w:r>
            <w:proofErr w:type="spellStart"/>
            <w:r w:rsidRPr="0005214D">
              <w:rPr>
                <w:rFonts w:ascii="Times New Roman" w:hAnsi="Times New Roman" w:cs="Times New Roman"/>
                <w:sz w:val="20"/>
                <w:szCs w:val="20"/>
                <w:lang w:val="en-US"/>
              </w:rPr>
              <w:t>Turkology</w:t>
            </w:r>
            <w:proofErr w:type="spellEnd"/>
            <w:r w:rsidRPr="0005214D">
              <w:rPr>
                <w:rFonts w:ascii="Times New Roman" w:hAnsi="Times New Roman" w:cs="Times New Roman"/>
                <w:sz w:val="20"/>
                <w:szCs w:val="20"/>
                <w:lang w:val="en-US"/>
              </w:rPr>
              <w:t xml:space="preserve">; </w:t>
            </w:r>
          </w:p>
          <w:p w:rsidR="00AC3559" w:rsidRPr="0005214D" w:rsidRDefault="00AC3559" w:rsidP="006F338C">
            <w:pPr>
              <w:spacing w:after="0" w:line="240" w:lineRule="auto"/>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to systematize and interpret scientific theories and concepts of modern research areas of </w:t>
            </w:r>
            <w:proofErr w:type="spellStart"/>
            <w:r w:rsidRPr="0005214D">
              <w:rPr>
                <w:rFonts w:ascii="Times New Roman" w:hAnsi="Times New Roman" w:cs="Times New Roman"/>
                <w:sz w:val="20"/>
                <w:szCs w:val="20"/>
                <w:lang w:val="en-US"/>
              </w:rPr>
              <w:t>Turkology</w:t>
            </w:r>
            <w:proofErr w:type="spellEnd"/>
            <w:r w:rsidRPr="0005214D">
              <w:rPr>
                <w:rFonts w:ascii="Times New Roman" w:hAnsi="Times New Roman" w:cs="Times New Roman"/>
                <w:sz w:val="20"/>
                <w:szCs w:val="20"/>
                <w:lang w:val="en-US"/>
              </w:rPr>
              <w:t xml:space="preserve"> in order to further apply this knowledge in the implementation of dissertation research;  </w:t>
            </w:r>
          </w:p>
          <w:p w:rsidR="00AC3559" w:rsidRPr="0005214D" w:rsidRDefault="00AC3559" w:rsidP="006F338C">
            <w:pPr>
              <w:spacing w:after="0" w:line="240" w:lineRule="auto"/>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to carry out independent scientific research based on the material adequate to the object of research, the choice of methodology with a projection on the development of promising new areas of </w:t>
            </w:r>
            <w:proofErr w:type="spellStart"/>
            <w:r w:rsidRPr="0005214D">
              <w:rPr>
                <w:rFonts w:ascii="Times New Roman" w:hAnsi="Times New Roman" w:cs="Times New Roman"/>
                <w:sz w:val="20"/>
                <w:szCs w:val="20"/>
                <w:lang w:val="en-US"/>
              </w:rPr>
              <w:t>turkological</w:t>
            </w:r>
            <w:proofErr w:type="spellEnd"/>
            <w:r w:rsidRPr="0005214D">
              <w:rPr>
                <w:rFonts w:ascii="Times New Roman" w:hAnsi="Times New Roman" w:cs="Times New Roman"/>
                <w:sz w:val="20"/>
                <w:szCs w:val="20"/>
                <w:lang w:val="en-US"/>
              </w:rPr>
              <w:t xml:space="preserve"> science and publish the results of the research in journals with a high citation rating; </w:t>
            </w:r>
          </w:p>
          <w:p w:rsidR="00AC3559" w:rsidRPr="0005214D" w:rsidRDefault="00AC3559" w:rsidP="006F338C">
            <w:pPr>
              <w:spacing w:after="0" w:line="240" w:lineRule="auto"/>
              <w:rPr>
                <w:rFonts w:ascii="Times New Roman" w:hAnsi="Times New Roman" w:cs="Times New Roman"/>
                <w:sz w:val="20"/>
                <w:szCs w:val="20"/>
                <w:lang w:val="en-US"/>
              </w:rPr>
            </w:pPr>
            <w:r w:rsidRPr="0005214D">
              <w:rPr>
                <w:rFonts w:ascii="Times New Roman" w:hAnsi="Times New Roman" w:cs="Times New Roman"/>
                <w:sz w:val="20"/>
                <w:szCs w:val="20"/>
                <w:lang w:val="en-US"/>
              </w:rPr>
              <w:t>- to evaluate and determine the significance of a particular product of one's own and other scientific activities, to present and defend one's own scientific opinion in scientific discussions in a reasoned manner, using their working language.</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t>L</w:t>
            </w:r>
            <w:proofErr w:type="spellStart"/>
            <w:r w:rsidRPr="0005214D">
              <w:rPr>
                <w:rFonts w:ascii="Times New Roman" w:eastAsia="Times New Roman" w:hAnsi="Times New Roman" w:cs="Times New Roman"/>
                <w:sz w:val="20"/>
                <w:szCs w:val="20"/>
              </w:rPr>
              <w:t>anguage</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of</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teaching</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Kazakh, Russian, English </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t>A</w:t>
            </w:r>
            <w:proofErr w:type="spellStart"/>
            <w:r w:rsidRPr="0005214D">
              <w:rPr>
                <w:rFonts w:ascii="Times New Roman" w:eastAsia="Times New Roman" w:hAnsi="Times New Roman" w:cs="Times New Roman"/>
                <w:sz w:val="20"/>
                <w:szCs w:val="20"/>
              </w:rPr>
              <w:t>mount</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of</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credits</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kk-KZ"/>
              </w:rPr>
              <w:t>180 academic credits</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proofErr w:type="spellStart"/>
            <w:r w:rsidRPr="0005214D">
              <w:rPr>
                <w:rFonts w:ascii="Times New Roman" w:eastAsia="Times New Roman" w:hAnsi="Times New Roman" w:cs="Times New Roman"/>
                <w:sz w:val="20"/>
                <w:szCs w:val="20"/>
              </w:rPr>
              <w:t>Academic</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degree</w:t>
            </w:r>
            <w:proofErr w:type="spellEnd"/>
            <w:r w:rsidRPr="0005214D">
              <w:rPr>
                <w:rFonts w:ascii="Times New Roman" w:eastAsia="Times New Roman" w:hAnsi="Times New Roman" w:cs="Times New Roman"/>
                <w:sz w:val="20"/>
                <w:szCs w:val="20"/>
              </w:rPr>
              <w:t xml:space="preserve"> a</w:t>
            </w:r>
            <w:proofErr w:type="spellStart"/>
            <w:r w:rsidRPr="0005214D">
              <w:rPr>
                <w:rFonts w:ascii="Times New Roman" w:eastAsia="Times New Roman" w:hAnsi="Times New Roman" w:cs="Times New Roman"/>
                <w:sz w:val="20"/>
                <w:szCs w:val="20"/>
                <w:lang w:val="en-US"/>
              </w:rPr>
              <w:t>ssigned</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kk-KZ"/>
              </w:rPr>
            </w:pPr>
            <w:r w:rsidRPr="0005214D">
              <w:rPr>
                <w:rFonts w:ascii="Times New Roman" w:hAnsi="Times New Roman" w:cs="Times New Roman"/>
                <w:sz w:val="20"/>
                <w:szCs w:val="20"/>
                <w:lang w:val="en-US"/>
              </w:rPr>
              <w:t>Doctor of Philosophy</w:t>
            </w:r>
            <w:r w:rsidRPr="0005214D">
              <w:rPr>
                <w:rFonts w:ascii="Times New Roman" w:hAnsi="Times New Roman" w:cs="Times New Roman"/>
                <w:sz w:val="20"/>
                <w:szCs w:val="20"/>
              </w:rPr>
              <w:t xml:space="preserve"> (</w:t>
            </w:r>
            <w:r w:rsidRPr="0005214D">
              <w:rPr>
                <w:rFonts w:ascii="Times New Roman" w:hAnsi="Times New Roman" w:cs="Times New Roman"/>
                <w:sz w:val="20"/>
                <w:szCs w:val="20"/>
                <w:lang w:val="en-US"/>
              </w:rPr>
              <w:t>PhD</w:t>
            </w:r>
            <w:r w:rsidRPr="0005214D">
              <w:rPr>
                <w:rFonts w:ascii="Times New Roman" w:hAnsi="Times New Roman" w:cs="Times New Roman"/>
                <w:sz w:val="20"/>
                <w:szCs w:val="20"/>
              </w:rPr>
              <w:t>)</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proofErr w:type="spellStart"/>
            <w:r w:rsidRPr="0005214D">
              <w:rPr>
                <w:rFonts w:ascii="Times New Roman" w:eastAsia="Times New Roman" w:hAnsi="Times New Roman" w:cs="Times New Roman"/>
                <w:sz w:val="20"/>
                <w:szCs w:val="20"/>
              </w:rPr>
              <w:t>Learning</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outcomes</w:t>
            </w:r>
            <w:proofErr w:type="spellEnd"/>
          </w:p>
        </w:tc>
        <w:tc>
          <w:tcPr>
            <w:tcW w:w="6535" w:type="dxa"/>
            <w:tcBorders>
              <w:top w:val="outset" w:sz="6" w:space="0" w:color="auto"/>
              <w:left w:val="outset" w:sz="6" w:space="0" w:color="auto"/>
              <w:bottom w:val="outset" w:sz="6" w:space="0" w:color="auto"/>
              <w:right w:val="outset" w:sz="6" w:space="0" w:color="auto"/>
            </w:tcBorders>
          </w:tcPr>
          <w:p w:rsidR="00AC3559" w:rsidRPr="0005214D" w:rsidRDefault="00AC3559" w:rsidP="006F338C">
            <w:pPr>
              <w:spacing w:after="0" w:line="240" w:lineRule="auto"/>
              <w:jc w:val="both"/>
              <w:rPr>
                <w:rFonts w:ascii="Times New Roman" w:eastAsia="Times New Roman" w:hAnsi="Times New Roman" w:cs="Times New Roman"/>
                <w:sz w:val="20"/>
                <w:szCs w:val="20"/>
                <w:lang w:val="kk-KZ"/>
              </w:rPr>
            </w:pPr>
            <w:r w:rsidRPr="0005214D">
              <w:rPr>
                <w:rFonts w:ascii="Times New Roman" w:eastAsia="Times New Roman" w:hAnsi="Times New Roman" w:cs="Times New Roman"/>
                <w:sz w:val="20"/>
                <w:szCs w:val="20"/>
                <w:lang w:val="kk-KZ"/>
              </w:rPr>
              <w:t>Apply new methods and new equipment in scientific experiments in the field of Turkology;</w:t>
            </w:r>
          </w:p>
          <w:p w:rsidR="00AC3559" w:rsidRPr="0005214D" w:rsidRDefault="00AC3559" w:rsidP="006F338C">
            <w:pPr>
              <w:spacing w:after="0" w:line="240" w:lineRule="auto"/>
              <w:jc w:val="both"/>
              <w:rPr>
                <w:rFonts w:ascii="Times New Roman" w:eastAsia="Times New Roman" w:hAnsi="Times New Roman" w:cs="Times New Roman"/>
                <w:sz w:val="20"/>
                <w:szCs w:val="20"/>
                <w:lang w:val="kk-KZ"/>
              </w:rPr>
            </w:pPr>
            <w:r w:rsidRPr="0005214D">
              <w:rPr>
                <w:rFonts w:ascii="Times New Roman" w:eastAsia="Times New Roman" w:hAnsi="Times New Roman" w:cs="Times New Roman"/>
                <w:sz w:val="20"/>
                <w:szCs w:val="20"/>
                <w:lang w:val="kk-KZ"/>
              </w:rPr>
              <w:t>Apply fundamental, systemic knowledge in the field of Turkology, methods of teaching Turkological disciplines at the university (theoretical and methodological principles, conceptual and terminological apparatus of linguistics, literature and history of the Turkic peoples, current Turkological trends, modern approaches, trends and trends) within the framework of modern scientific paradigms of knowledge;</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kk-KZ"/>
              </w:rPr>
              <w:t>To conduct a critical analysis, evaluation and synthesis of new and complex ideas, problems, approaches and trends in the field of Turkic languages and literature, to apply at the reproductive and creative level basic knowledge in the field of modern problems of Turkology, the ability to use theoretical and methodological knowledge in research areas of Turkology in solving problems of their application in the field of science and education.</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kk-KZ"/>
              </w:rPr>
              <w:t>To interpret and generalize new methods in the research of modern Turkology, to integrate the knowledge of Turkological directions into research practice.</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To conduct independent research in the field of ancient, medieval, modern and modern history of the Turkic peoples, to establish the relationship between a wide </w:t>
            </w:r>
            <w:proofErr w:type="gramStart"/>
            <w:r w:rsidRPr="0005214D">
              <w:rPr>
                <w:rFonts w:ascii="Times New Roman" w:eastAsia="Times New Roman" w:hAnsi="Times New Roman" w:cs="Times New Roman"/>
                <w:sz w:val="20"/>
                <w:szCs w:val="20"/>
                <w:lang w:val="en-US"/>
              </w:rPr>
              <w:t>range</w:t>
            </w:r>
            <w:proofErr w:type="gramEnd"/>
            <w:r w:rsidRPr="0005214D">
              <w:rPr>
                <w:rFonts w:ascii="Times New Roman" w:eastAsia="Times New Roman" w:hAnsi="Times New Roman" w:cs="Times New Roman"/>
                <w:sz w:val="20"/>
                <w:szCs w:val="20"/>
                <w:lang w:val="en-US"/>
              </w:rPr>
              <w:t xml:space="preserve"> of world Turkic institutes, applying these fundamental principles in practice.</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Differentiate the priorities of educational and research activities, correlating their own scientific interests with social, ethnic values, the needs of production and society;</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To build a research process on the topic of the dissertation; to present scientific results in a reasoned and reasonable manner for discussion in scientific discussions and publications in rating journals, international databases Thomson-Reuters or Scopus, as well as in national and international peer-reviewed publications.</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To develop educational and methodological materials for conducting classes and extracurricular work on </w:t>
            </w:r>
            <w:proofErr w:type="spellStart"/>
            <w:r w:rsidRPr="0005214D">
              <w:rPr>
                <w:rFonts w:ascii="Times New Roman" w:eastAsia="Times New Roman" w:hAnsi="Times New Roman" w:cs="Times New Roman"/>
                <w:sz w:val="20"/>
                <w:szCs w:val="20"/>
                <w:lang w:val="en-US"/>
              </w:rPr>
              <w:t>Turkological</w:t>
            </w:r>
            <w:proofErr w:type="spellEnd"/>
            <w:r w:rsidRPr="0005214D">
              <w:rPr>
                <w:rFonts w:ascii="Times New Roman" w:eastAsia="Times New Roman" w:hAnsi="Times New Roman" w:cs="Times New Roman"/>
                <w:sz w:val="20"/>
                <w:szCs w:val="20"/>
                <w:lang w:val="en-US"/>
              </w:rPr>
              <w:t xml:space="preserve"> disciplines in higher education institutions using educational technologies and teaching methods based on their critical understanding;</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Plan and conduct high-quality classes in higher education institutions using traditional, innovative, interactive, personality-oriented technologies of teaching methods and develop author's courses based on international educational standards</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To present the results of educational and research activities in the form of scientific reports, articles, presentations at conferences, educational research and </w:t>
            </w:r>
            <w:r w:rsidRPr="0005214D">
              <w:rPr>
                <w:rFonts w:ascii="Times New Roman" w:eastAsia="Times New Roman" w:hAnsi="Times New Roman" w:cs="Times New Roman"/>
                <w:sz w:val="20"/>
                <w:szCs w:val="20"/>
                <w:lang w:val="en-US"/>
              </w:rPr>
              <w:lastRenderedPageBreak/>
              <w:t>scientific projects, doctoral dissertations, etc.</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 xml:space="preserve">To substantiate the methods used in scientific research, formulate scientific goals, tasks and find their solutions, integrate interdisciplinary knowledge into the research process on the problems of </w:t>
            </w:r>
            <w:proofErr w:type="spellStart"/>
            <w:r w:rsidRPr="0005214D">
              <w:rPr>
                <w:rFonts w:ascii="Times New Roman" w:eastAsia="Times New Roman" w:hAnsi="Times New Roman" w:cs="Times New Roman"/>
                <w:sz w:val="20"/>
                <w:szCs w:val="20"/>
                <w:lang w:val="en-US"/>
              </w:rPr>
              <w:t>Turkology</w:t>
            </w:r>
            <w:proofErr w:type="spellEnd"/>
            <w:r w:rsidRPr="0005214D">
              <w:rPr>
                <w:rFonts w:ascii="Times New Roman" w:eastAsia="Times New Roman" w:hAnsi="Times New Roman" w:cs="Times New Roman"/>
                <w:sz w:val="20"/>
                <w:szCs w:val="20"/>
                <w:lang w:val="en-US"/>
              </w:rPr>
              <w:t xml:space="preserve"> in order to describe and analyze modern research approaches.</w:t>
            </w:r>
          </w:p>
          <w:p w:rsidR="00AC3559" w:rsidRPr="0005214D" w:rsidRDefault="00AC3559" w:rsidP="006F338C">
            <w:pPr>
              <w:spacing w:after="0" w:line="240" w:lineRule="auto"/>
              <w:jc w:val="both"/>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To generate the acquired scientific knowledge into their own scientific research in the field of Turkic languages, literature, interethnic communication of the Turkic peoples, folklore.</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lastRenderedPageBreak/>
              <w:t>F</w:t>
            </w:r>
            <w:proofErr w:type="spellStart"/>
            <w:r w:rsidRPr="0005214D">
              <w:rPr>
                <w:rFonts w:ascii="Times New Roman" w:eastAsia="Times New Roman" w:hAnsi="Times New Roman" w:cs="Times New Roman"/>
                <w:sz w:val="20"/>
                <w:szCs w:val="20"/>
              </w:rPr>
              <w:t>or</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applicants</w:t>
            </w:r>
            <w:proofErr w:type="spellEnd"/>
          </w:p>
        </w:tc>
        <w:tc>
          <w:tcPr>
            <w:tcW w:w="6535" w:type="dxa"/>
            <w:tcBorders>
              <w:top w:val="outset" w:sz="6" w:space="0" w:color="auto"/>
              <w:left w:val="outset" w:sz="6" w:space="0" w:color="auto"/>
              <w:bottom w:val="outset" w:sz="6" w:space="0" w:color="auto"/>
              <w:right w:val="outset" w:sz="6" w:space="0" w:color="auto"/>
            </w:tcBorders>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rPr>
              <w:t>https://welcome.kaznu.kz/ru/education_programs/doctorate/speciality/2226#info</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t>A</w:t>
            </w:r>
            <w:proofErr w:type="spellStart"/>
            <w:r w:rsidRPr="0005214D">
              <w:rPr>
                <w:rFonts w:ascii="Times New Roman" w:eastAsia="Times New Roman" w:hAnsi="Times New Roman" w:cs="Times New Roman"/>
                <w:sz w:val="20"/>
                <w:szCs w:val="20"/>
              </w:rPr>
              <w:t>cademic</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activity</w:t>
            </w:r>
            <w:proofErr w:type="spellEnd"/>
          </w:p>
        </w:tc>
        <w:tc>
          <w:tcPr>
            <w:tcW w:w="6535" w:type="dxa"/>
            <w:tcBorders>
              <w:top w:val="outset" w:sz="6" w:space="0" w:color="auto"/>
              <w:left w:val="outset" w:sz="6" w:space="0" w:color="auto"/>
              <w:bottom w:val="outset" w:sz="6" w:space="0" w:color="auto"/>
              <w:right w:val="outset" w:sz="6" w:space="0" w:color="auto"/>
            </w:tcBorders>
          </w:tcPr>
          <w:p w:rsidR="00AC3559" w:rsidRPr="0005214D" w:rsidRDefault="00AC3559" w:rsidP="006F338C">
            <w:pPr>
              <w:shd w:val="clear" w:color="auto" w:fill="FFFFFF"/>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The PhD level curriculum, including basic training courses and highly specialized elective courses, is conducted in Kazakh, Russian and English: </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participation in academic projects of Al-</w:t>
            </w:r>
            <w:proofErr w:type="spellStart"/>
            <w:r w:rsidRPr="0005214D">
              <w:rPr>
                <w:rFonts w:ascii="Times New Roman" w:hAnsi="Times New Roman" w:cs="Times New Roman"/>
                <w:sz w:val="20"/>
                <w:szCs w:val="20"/>
                <w:lang w:val="en-US"/>
              </w:rPr>
              <w:t>Farabi</w:t>
            </w:r>
            <w:proofErr w:type="spellEnd"/>
            <w:r w:rsidRPr="0005214D">
              <w:rPr>
                <w:rFonts w:ascii="Times New Roman" w:hAnsi="Times New Roman" w:cs="Times New Roman"/>
                <w:sz w:val="20"/>
                <w:szCs w:val="20"/>
                <w:lang w:val="en-US"/>
              </w:rPr>
              <w:t xml:space="preserve"> Kazakh National University and individual research grants of the Faculty of Philology;</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work in international laboratories under the guidance of well-known foreign researchers and leading scientists of the university;</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master classes, lecture cycles, seminars of leading Kazakhstani and foreign researchers;</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the opportunity to invite foreign researchers as co-leaders;</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free access to the largest electronic library of national and foreign periodicals, dissertations, scientific citation indexes;</w:t>
            </w:r>
          </w:p>
          <w:p w:rsidR="00AC3559" w:rsidRPr="0005214D" w:rsidRDefault="00AC3559" w:rsidP="006F338C">
            <w:pPr>
              <w:numPr>
                <w:ilvl w:val="0"/>
                <w:numId w:val="1"/>
              </w:numPr>
              <w:shd w:val="clear" w:color="auto" w:fill="FFFFFF"/>
              <w:spacing w:after="0" w:line="240" w:lineRule="auto"/>
              <w:ind w:left="0"/>
              <w:jc w:val="both"/>
              <w:rPr>
                <w:rFonts w:ascii="Times New Roman" w:hAnsi="Times New Roman" w:cs="Times New Roman"/>
                <w:sz w:val="20"/>
                <w:szCs w:val="20"/>
                <w:lang w:val="en-US"/>
              </w:rPr>
            </w:pPr>
            <w:proofErr w:type="gramStart"/>
            <w:r w:rsidRPr="0005214D">
              <w:rPr>
                <w:rFonts w:ascii="Times New Roman" w:hAnsi="Times New Roman" w:cs="Times New Roman"/>
                <w:sz w:val="20"/>
                <w:szCs w:val="20"/>
                <w:lang w:val="en-US"/>
              </w:rPr>
              <w:t>accommodation</w:t>
            </w:r>
            <w:proofErr w:type="gramEnd"/>
            <w:r w:rsidRPr="0005214D">
              <w:rPr>
                <w:rFonts w:ascii="Times New Roman" w:hAnsi="Times New Roman" w:cs="Times New Roman"/>
                <w:sz w:val="20"/>
                <w:szCs w:val="20"/>
                <w:lang w:val="en-US"/>
              </w:rPr>
              <w:t xml:space="preserve"> in the House of Young Scientists for nonresident doctoral students.</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proofErr w:type="spellStart"/>
            <w:r w:rsidRPr="0005214D">
              <w:rPr>
                <w:rFonts w:ascii="Times New Roman" w:eastAsia="Times New Roman" w:hAnsi="Times New Roman" w:cs="Times New Roman"/>
                <w:sz w:val="20"/>
                <w:szCs w:val="20"/>
              </w:rPr>
              <w:t>Scientific</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activity</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C31254" w:rsidRPr="0005214D" w:rsidRDefault="0005214D" w:rsidP="00C31254">
            <w:pPr>
              <w:spacing w:after="0" w:line="240" w:lineRule="auto"/>
              <w:jc w:val="both"/>
              <w:rPr>
                <w:rFonts w:ascii="Times New Roman" w:hAnsi="Times New Roman" w:cs="Times New Roman"/>
                <w:sz w:val="20"/>
                <w:szCs w:val="20"/>
                <w:lang w:val="kk-KZ"/>
              </w:rPr>
            </w:pPr>
            <w:r w:rsidRPr="0005214D">
              <w:rPr>
                <w:rStyle w:val="layout"/>
                <w:rFonts w:ascii="Times New Roman" w:hAnsi="Times New Roman" w:cs="Times New Roman"/>
                <w:sz w:val="20"/>
                <w:szCs w:val="20"/>
                <w:lang w:val="en-US"/>
              </w:rPr>
              <w:t xml:space="preserve">To implement the educational program, there is an opportunity to work together in the laboratories of the Faculty of Oriental Studies, the Center for the Study of Manuscripts, the Azerbaijan Center for Culture and History, the Centers of Arabic Studies and </w:t>
            </w:r>
            <w:proofErr w:type="spellStart"/>
            <w:r w:rsidRPr="0005214D">
              <w:rPr>
                <w:rStyle w:val="layout"/>
                <w:rFonts w:ascii="Times New Roman" w:hAnsi="Times New Roman" w:cs="Times New Roman"/>
                <w:sz w:val="20"/>
                <w:szCs w:val="20"/>
                <w:lang w:val="en-US"/>
              </w:rPr>
              <w:t>Irantology</w:t>
            </w:r>
            <w:proofErr w:type="spellEnd"/>
            <w:r w:rsidRPr="0005214D">
              <w:rPr>
                <w:rStyle w:val="layout"/>
                <w:rFonts w:ascii="Times New Roman" w:hAnsi="Times New Roman" w:cs="Times New Roman"/>
                <w:sz w:val="20"/>
                <w:szCs w:val="20"/>
                <w:lang w:val="en-US"/>
              </w:rPr>
              <w:t>, the laboratory of manuscript examination.</w:t>
            </w:r>
            <w:r w:rsidRPr="0005214D">
              <w:rPr>
                <w:rStyle w:val="layout"/>
                <w:rFonts w:ascii="Times New Roman" w:hAnsi="Times New Roman" w:cs="Times New Roman"/>
                <w:sz w:val="20"/>
                <w:szCs w:val="20"/>
                <w:lang w:val="kk-KZ"/>
              </w:rPr>
              <w:t xml:space="preserve"> </w:t>
            </w:r>
            <w:r w:rsidR="00AC3559" w:rsidRPr="0005214D">
              <w:rPr>
                <w:rFonts w:ascii="Times New Roman" w:hAnsi="Times New Roman" w:cs="Times New Roman"/>
                <w:sz w:val="20"/>
                <w:szCs w:val="20"/>
                <w:lang w:val="kk-KZ"/>
              </w:rPr>
              <w:t xml:space="preserve">International, republican scientific and practical conferences are held annually. With the support of the UN Information Office in Kazakhstan and the UNESCO Cluster Office in Almaty, there are departments for determining the cultural values of tangible and intangible cultures. </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rPr>
            </w:pPr>
            <w:r w:rsidRPr="0005214D">
              <w:rPr>
                <w:rFonts w:ascii="Times New Roman" w:eastAsia="Times New Roman" w:hAnsi="Times New Roman" w:cs="Times New Roman"/>
                <w:sz w:val="20"/>
                <w:szCs w:val="20"/>
                <w:lang w:val="en-US"/>
              </w:rPr>
              <w:t>I</w:t>
            </w:r>
            <w:proofErr w:type="spellStart"/>
            <w:r w:rsidRPr="0005214D">
              <w:rPr>
                <w:rFonts w:ascii="Times New Roman" w:eastAsia="Times New Roman" w:hAnsi="Times New Roman" w:cs="Times New Roman"/>
                <w:sz w:val="20"/>
                <w:szCs w:val="20"/>
              </w:rPr>
              <w:t>nternational</w:t>
            </w:r>
            <w:proofErr w:type="spellEnd"/>
            <w:r w:rsidRPr="0005214D">
              <w:rPr>
                <w:rFonts w:ascii="Times New Roman" w:eastAsia="Times New Roman" w:hAnsi="Times New Roman" w:cs="Times New Roman"/>
                <w:sz w:val="20"/>
                <w:szCs w:val="20"/>
              </w:rPr>
              <w:t xml:space="preserve"> </w:t>
            </w:r>
            <w:proofErr w:type="spellStart"/>
            <w:r w:rsidRPr="0005214D">
              <w:rPr>
                <w:rFonts w:ascii="Times New Roman" w:eastAsia="Times New Roman" w:hAnsi="Times New Roman" w:cs="Times New Roman"/>
                <w:sz w:val="20"/>
                <w:szCs w:val="20"/>
              </w:rPr>
              <w:t>activity</w:t>
            </w:r>
            <w:proofErr w:type="spellEnd"/>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As part of external academic mobility, students study at foreign universities for a semester or a year.</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University of Michigan (USA);</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University of London (Great Britain);</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Uniwersytet</w:t>
            </w:r>
            <w:proofErr w:type="spellEnd"/>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Mikołaja</w:t>
            </w:r>
            <w:proofErr w:type="spellEnd"/>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Kopernika</w:t>
            </w:r>
            <w:proofErr w:type="spellEnd"/>
            <w:r w:rsidRPr="0005214D">
              <w:rPr>
                <w:rFonts w:ascii="Times New Roman" w:hAnsi="Times New Roman" w:cs="Times New Roman"/>
                <w:sz w:val="20"/>
                <w:szCs w:val="20"/>
                <w:lang w:val="en-US"/>
              </w:rPr>
              <w:t xml:space="preserve"> (Poland);</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University of Adam Mickiewicz (Poland);</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Ankara </w:t>
            </w:r>
            <w:proofErr w:type="spellStart"/>
            <w:r w:rsidRPr="0005214D">
              <w:rPr>
                <w:rFonts w:ascii="Times New Roman" w:hAnsi="Times New Roman" w:cs="Times New Roman"/>
                <w:sz w:val="20"/>
                <w:szCs w:val="20"/>
                <w:lang w:val="en-US"/>
              </w:rPr>
              <w:t>Üniversitesi</w:t>
            </w:r>
            <w:proofErr w:type="spellEnd"/>
            <w:r w:rsidRPr="0005214D">
              <w:rPr>
                <w:rFonts w:ascii="Times New Roman" w:hAnsi="Times New Roman" w:cs="Times New Roman"/>
                <w:sz w:val="20"/>
                <w:szCs w:val="20"/>
                <w:lang w:val="en-US"/>
              </w:rPr>
              <w:t xml:space="preserve"> (Turkey);</w:t>
            </w:r>
          </w:p>
          <w:p w:rsidR="00AC3559" w:rsidRPr="0005214D" w:rsidRDefault="00AC3559" w:rsidP="006F338C">
            <w:pPr>
              <w:spacing w:after="0" w:line="240" w:lineRule="auto"/>
              <w:jc w:val="both"/>
              <w:rPr>
                <w:rFonts w:ascii="Times New Roman" w:hAnsi="Times New Roman" w:cs="Times New Roman"/>
                <w:sz w:val="20"/>
                <w:szCs w:val="20"/>
                <w:lang w:val="kk-KZ"/>
              </w:rPr>
            </w:pPr>
            <w:r w:rsidRPr="0005214D">
              <w:rPr>
                <w:rFonts w:ascii="Times New Roman" w:hAnsi="Times New Roman" w:cs="Times New Roman"/>
                <w:sz w:val="20"/>
                <w:szCs w:val="20"/>
                <w:lang w:val="en-US"/>
              </w:rPr>
              <w:t>– Istanbul University (Turkey);</w:t>
            </w:r>
          </w:p>
          <w:p w:rsidR="00AC3559" w:rsidRPr="0005214D" w:rsidRDefault="00AC3559" w:rsidP="006F338C">
            <w:pPr>
              <w:spacing w:after="0" w:line="240" w:lineRule="auto"/>
              <w:jc w:val="both"/>
              <w:rPr>
                <w:rFonts w:ascii="Times New Roman" w:hAnsi="Times New Roman" w:cs="Times New Roman"/>
                <w:sz w:val="20"/>
                <w:szCs w:val="20"/>
                <w:lang w:val="kk-KZ"/>
              </w:rPr>
            </w:pPr>
            <w:r w:rsidRPr="0005214D">
              <w:rPr>
                <w:rFonts w:ascii="Times New Roman" w:hAnsi="Times New Roman" w:cs="Times New Roman"/>
                <w:sz w:val="20"/>
                <w:szCs w:val="20"/>
                <w:lang w:val="kk-KZ"/>
              </w:rPr>
              <w:t xml:space="preserve">– </w:t>
            </w:r>
            <w:r w:rsidRPr="0005214D">
              <w:rPr>
                <w:rFonts w:ascii="Times New Roman" w:hAnsi="Times New Roman" w:cs="Times New Roman"/>
                <w:sz w:val="20"/>
                <w:szCs w:val="20"/>
                <w:lang w:val="tr-TR"/>
              </w:rPr>
              <w:t xml:space="preserve">Hacettepe Üniversitesi </w:t>
            </w:r>
            <w:r w:rsidRPr="0005214D">
              <w:rPr>
                <w:rFonts w:ascii="Times New Roman" w:hAnsi="Times New Roman" w:cs="Times New Roman"/>
                <w:sz w:val="20"/>
                <w:szCs w:val="20"/>
                <w:lang w:val="kk-KZ"/>
              </w:rPr>
              <w:t>(</w:t>
            </w:r>
            <w:r w:rsidRPr="0005214D">
              <w:rPr>
                <w:rFonts w:ascii="Times New Roman" w:hAnsi="Times New Roman" w:cs="Times New Roman"/>
                <w:sz w:val="20"/>
                <w:szCs w:val="20"/>
                <w:lang w:val="en-US"/>
              </w:rPr>
              <w:t>Turkey</w:t>
            </w:r>
            <w:r w:rsidRPr="0005214D">
              <w:rPr>
                <w:rFonts w:ascii="Times New Roman" w:hAnsi="Times New Roman" w:cs="Times New Roman"/>
                <w:sz w:val="20"/>
                <w:szCs w:val="20"/>
                <w:lang w:val="kk-KZ"/>
              </w:rPr>
              <w:t>)</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Lomonosov</w:t>
            </w:r>
            <w:proofErr w:type="spellEnd"/>
            <w:r w:rsidRPr="0005214D">
              <w:rPr>
                <w:rFonts w:ascii="Times New Roman" w:hAnsi="Times New Roman" w:cs="Times New Roman"/>
                <w:sz w:val="20"/>
                <w:szCs w:val="20"/>
                <w:lang w:val="en-US"/>
              </w:rPr>
              <w:t xml:space="preserve"> Moscow State University (Russia);</w:t>
            </w:r>
          </w:p>
          <w:p w:rsidR="00AC3559" w:rsidRPr="0005214D" w:rsidRDefault="00AC3559" w:rsidP="006F338C">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St. Petersburg State University (Russia);</w:t>
            </w:r>
          </w:p>
          <w:p w:rsidR="00AC3559" w:rsidRPr="0005214D" w:rsidRDefault="00AC3559" w:rsidP="006F338C">
            <w:pPr>
              <w:spacing w:after="0" w:line="240" w:lineRule="auto"/>
              <w:jc w:val="both"/>
              <w:rPr>
                <w:rFonts w:ascii="Times New Roman" w:hAnsi="Times New Roman" w:cs="Times New Roman"/>
                <w:sz w:val="20"/>
                <w:szCs w:val="20"/>
                <w:u w:val="single"/>
              </w:rPr>
            </w:pPr>
            <w:r w:rsidRPr="0005214D">
              <w:rPr>
                <w:rFonts w:ascii="Times New Roman" w:hAnsi="Times New Roman" w:cs="Times New Roman"/>
                <w:sz w:val="20"/>
                <w:szCs w:val="20"/>
              </w:rPr>
              <w:t xml:space="preserve">– </w:t>
            </w:r>
            <w:proofErr w:type="spellStart"/>
            <w:r w:rsidRPr="0005214D">
              <w:rPr>
                <w:rFonts w:ascii="Times New Roman" w:hAnsi="Times New Roman" w:cs="Times New Roman"/>
                <w:sz w:val="20"/>
                <w:szCs w:val="20"/>
              </w:rPr>
              <w:t>Novosibirsk</w:t>
            </w:r>
            <w:proofErr w:type="spellEnd"/>
            <w:r w:rsidRPr="0005214D">
              <w:rPr>
                <w:rFonts w:ascii="Times New Roman" w:hAnsi="Times New Roman" w:cs="Times New Roman"/>
                <w:sz w:val="20"/>
                <w:szCs w:val="20"/>
              </w:rPr>
              <w:t xml:space="preserve"> </w:t>
            </w:r>
            <w:proofErr w:type="spellStart"/>
            <w:r w:rsidRPr="0005214D">
              <w:rPr>
                <w:rFonts w:ascii="Times New Roman" w:hAnsi="Times New Roman" w:cs="Times New Roman"/>
                <w:sz w:val="20"/>
                <w:szCs w:val="20"/>
              </w:rPr>
              <w:t>State</w:t>
            </w:r>
            <w:proofErr w:type="spellEnd"/>
            <w:r w:rsidRPr="0005214D">
              <w:rPr>
                <w:rFonts w:ascii="Times New Roman" w:hAnsi="Times New Roman" w:cs="Times New Roman"/>
                <w:sz w:val="20"/>
                <w:szCs w:val="20"/>
              </w:rPr>
              <w:t xml:space="preserve"> </w:t>
            </w:r>
            <w:proofErr w:type="spellStart"/>
            <w:r w:rsidRPr="0005214D">
              <w:rPr>
                <w:rFonts w:ascii="Times New Roman" w:hAnsi="Times New Roman" w:cs="Times New Roman"/>
                <w:sz w:val="20"/>
                <w:szCs w:val="20"/>
              </w:rPr>
              <w:t>University</w:t>
            </w:r>
            <w:proofErr w:type="spellEnd"/>
            <w:r w:rsidRPr="0005214D">
              <w:rPr>
                <w:rFonts w:ascii="Times New Roman" w:hAnsi="Times New Roman" w:cs="Times New Roman"/>
                <w:sz w:val="20"/>
                <w:szCs w:val="20"/>
              </w:rPr>
              <w:t xml:space="preserve"> (</w:t>
            </w:r>
            <w:r w:rsidRPr="0005214D">
              <w:rPr>
                <w:rFonts w:ascii="Times New Roman" w:hAnsi="Times New Roman" w:cs="Times New Roman"/>
                <w:sz w:val="20"/>
                <w:szCs w:val="20"/>
                <w:lang w:val="en-US"/>
              </w:rPr>
              <w:t>Russia</w:t>
            </w:r>
            <w:r w:rsidRPr="0005214D">
              <w:rPr>
                <w:rFonts w:ascii="Times New Roman" w:hAnsi="Times New Roman" w:cs="Times New Roman"/>
                <w:sz w:val="20"/>
                <w:szCs w:val="20"/>
              </w:rPr>
              <w:t>).</w:t>
            </w:r>
          </w:p>
        </w:tc>
      </w:tr>
      <w:tr w:rsidR="00AC3559" w:rsidRPr="0005214D" w:rsidTr="0005214D">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AC3559" w:rsidRPr="0005214D" w:rsidRDefault="00AC3559" w:rsidP="006F338C">
            <w:pPr>
              <w:spacing w:after="0" w:line="240" w:lineRule="auto"/>
              <w:rPr>
                <w:rFonts w:ascii="Times New Roman" w:eastAsia="Times New Roman" w:hAnsi="Times New Roman" w:cs="Times New Roman"/>
                <w:sz w:val="20"/>
                <w:szCs w:val="20"/>
                <w:lang w:val="en-US"/>
              </w:rPr>
            </w:pPr>
            <w:r w:rsidRPr="0005214D">
              <w:rPr>
                <w:rFonts w:ascii="Times New Roman" w:eastAsia="Times New Roman" w:hAnsi="Times New Roman" w:cs="Times New Roman"/>
                <w:sz w:val="20"/>
                <w:szCs w:val="20"/>
                <w:lang w:val="en-US"/>
              </w:rPr>
              <w:t>Quality assurance (Accreditation, rating, work with employers)</w:t>
            </w:r>
          </w:p>
        </w:tc>
        <w:tc>
          <w:tcPr>
            <w:tcW w:w="6535" w:type="dxa"/>
            <w:tcBorders>
              <w:top w:val="outset" w:sz="6" w:space="0" w:color="auto"/>
              <w:left w:val="outset" w:sz="6" w:space="0" w:color="auto"/>
              <w:bottom w:val="outset" w:sz="6" w:space="0" w:color="auto"/>
              <w:right w:val="outset" w:sz="6" w:space="0" w:color="auto"/>
            </w:tcBorders>
            <w:hideMark/>
          </w:tcPr>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National accreditation -  </w:t>
            </w:r>
            <w:r w:rsidRPr="0005214D">
              <w:rPr>
                <w:rFonts w:ascii="Times New Roman" w:hAnsi="Times New Roman" w:cs="Times New Roman"/>
                <w:sz w:val="20"/>
                <w:szCs w:val="20"/>
              </w:rPr>
              <w:t>НААР</w:t>
            </w:r>
            <w:r w:rsidRPr="0005214D">
              <w:rPr>
                <w:rFonts w:ascii="Times New Roman" w:hAnsi="Times New Roman" w:cs="Times New Roman"/>
                <w:sz w:val="20"/>
                <w:szCs w:val="20"/>
                <w:lang w:val="en-US"/>
              </w:rPr>
              <w:t xml:space="preserve">, </w:t>
            </w:r>
            <w:r w:rsidRPr="0005214D">
              <w:rPr>
                <w:rFonts w:ascii="Times New Roman" w:hAnsi="Times New Roman" w:cs="Times New Roman"/>
                <w:sz w:val="20"/>
                <w:szCs w:val="20"/>
              </w:rPr>
              <w:t>НКАОКА</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According to the results of the rating of educational programs among the universities of the Republic of Kazakhstan takes the place:</w:t>
            </w:r>
          </w:p>
          <w:p w:rsidR="00AC3559" w:rsidRPr="0005214D" w:rsidRDefault="006F338C"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I</w:t>
            </w:r>
            <w:r w:rsidR="00AC3559" w:rsidRPr="0005214D">
              <w:rPr>
                <w:rFonts w:ascii="Times New Roman" w:hAnsi="Times New Roman" w:cs="Times New Roman"/>
                <w:sz w:val="20"/>
                <w:szCs w:val="20"/>
              </w:rPr>
              <w:t>ААР</w:t>
            </w:r>
            <w:r w:rsidR="00AC3559" w:rsidRPr="0005214D">
              <w:rPr>
                <w:rFonts w:ascii="Times New Roman" w:hAnsi="Times New Roman" w:cs="Times New Roman"/>
                <w:sz w:val="20"/>
                <w:szCs w:val="20"/>
                <w:lang w:val="en-US"/>
              </w:rPr>
              <w:t>- 1</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rPr>
              <w:t>НКАОКА</w:t>
            </w:r>
            <w:r w:rsidRPr="0005214D">
              <w:rPr>
                <w:rFonts w:ascii="Times New Roman" w:hAnsi="Times New Roman" w:cs="Times New Roman"/>
                <w:sz w:val="20"/>
                <w:szCs w:val="20"/>
                <w:lang w:val="en-US"/>
              </w:rPr>
              <w:t>- 2</w:t>
            </w:r>
          </w:p>
          <w:p w:rsidR="00AC3559" w:rsidRPr="0005214D" w:rsidRDefault="00AC3559" w:rsidP="0005214D">
            <w:pPr>
              <w:spacing w:after="0" w:line="240" w:lineRule="auto"/>
              <w:jc w:val="both"/>
              <w:textAlignment w:val="baseline"/>
              <w:outlineLvl w:val="2"/>
              <w:rPr>
                <w:rFonts w:ascii="Times New Roman" w:hAnsi="Times New Roman" w:cs="Times New Roman"/>
                <w:sz w:val="20"/>
                <w:szCs w:val="20"/>
                <w:lang w:val="en-US"/>
              </w:rPr>
            </w:pPr>
            <w:r w:rsidRPr="0005214D">
              <w:rPr>
                <w:rFonts w:ascii="Times New Roman" w:hAnsi="Times New Roman" w:cs="Times New Roman"/>
                <w:sz w:val="20"/>
                <w:szCs w:val="20"/>
                <w:lang w:val="en-US"/>
              </w:rPr>
              <w:t>Recognized accreditation agencies:</w:t>
            </w:r>
          </w:p>
          <w:p w:rsidR="00AC3559" w:rsidRPr="0005214D" w:rsidRDefault="00AC3559" w:rsidP="0005214D">
            <w:pPr>
              <w:spacing w:after="0" w:line="240" w:lineRule="auto"/>
              <w:jc w:val="both"/>
              <w:textAlignment w:val="baseline"/>
              <w:outlineLvl w:val="2"/>
              <w:rPr>
                <w:rFonts w:ascii="Times New Roman" w:eastAsia="Times New Roman" w:hAnsi="Times New Roman" w:cs="Times New Roman"/>
                <w:caps/>
                <w:color w:val="1946BA"/>
                <w:sz w:val="20"/>
                <w:szCs w:val="20"/>
                <w:lang w:val="en-US" w:eastAsia="ru-RU"/>
              </w:rPr>
            </w:pPr>
            <w:r w:rsidRPr="0005214D">
              <w:rPr>
                <w:rFonts w:ascii="Times New Roman" w:hAnsi="Times New Roman" w:cs="Times New Roman"/>
                <w:sz w:val="20"/>
                <w:szCs w:val="20"/>
                <w:lang w:val="en-US"/>
              </w:rPr>
              <w:t>Institute of Accreditation, Certification and Quality Assurance - ACQUIN</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Employers are:</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Scientific research institutes and scientific research organizations – </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Alash</w:t>
            </w:r>
            <w:proofErr w:type="spellEnd"/>
            <w:r w:rsidRPr="0005214D">
              <w:rPr>
                <w:rFonts w:ascii="Times New Roman" w:hAnsi="Times New Roman" w:cs="Times New Roman"/>
                <w:sz w:val="20"/>
                <w:szCs w:val="20"/>
                <w:lang w:val="en-US"/>
              </w:rPr>
              <w:t xml:space="preserve"> History Research Center»,</w:t>
            </w:r>
          </w:p>
          <w:p w:rsidR="00AC3559" w:rsidRPr="0005214D" w:rsidRDefault="00AC3559" w:rsidP="0005214D">
            <w:pPr>
              <w:spacing w:after="0" w:line="240" w:lineRule="auto"/>
              <w:jc w:val="both"/>
              <w:rPr>
                <w:rFonts w:ascii="Times New Roman" w:hAnsi="Times New Roman" w:cs="Times New Roman"/>
                <w:color w:val="000000" w:themeColor="text1"/>
                <w:sz w:val="20"/>
                <w:szCs w:val="20"/>
                <w:lang w:val="en-US"/>
              </w:rPr>
            </w:pPr>
            <w:r w:rsidRPr="0005214D">
              <w:rPr>
                <w:rFonts w:ascii="Times New Roman" w:hAnsi="Times New Roman" w:cs="Times New Roman"/>
                <w:sz w:val="20"/>
                <w:szCs w:val="20"/>
                <w:lang w:val="en-US"/>
              </w:rPr>
              <w:t xml:space="preserve"> </w:t>
            </w:r>
            <w:r w:rsidR="0005214D" w:rsidRPr="0005214D">
              <w:rPr>
                <w:rFonts w:ascii="Times New Roman" w:hAnsi="Times New Roman" w:cs="Times New Roman"/>
                <w:sz w:val="20"/>
                <w:szCs w:val="20"/>
                <w:lang w:val="kk-KZ"/>
              </w:rPr>
              <w:t>«</w:t>
            </w:r>
            <w:r w:rsidRPr="0005214D">
              <w:rPr>
                <w:rFonts w:ascii="Times New Roman" w:hAnsi="Times New Roman" w:cs="Times New Roman"/>
                <w:color w:val="000000" w:themeColor="text1"/>
                <w:sz w:val="20"/>
                <w:szCs w:val="20"/>
                <w:lang w:val="en-US"/>
              </w:rPr>
              <w:t>Associatio</w:t>
            </w:r>
            <w:r w:rsidR="0005214D" w:rsidRPr="0005214D">
              <w:rPr>
                <w:rFonts w:ascii="Times New Roman" w:hAnsi="Times New Roman" w:cs="Times New Roman"/>
                <w:color w:val="000000" w:themeColor="text1"/>
                <w:sz w:val="20"/>
                <w:szCs w:val="20"/>
                <w:lang w:val="en-US"/>
              </w:rPr>
              <w:t>n of sociologists of Kazakhstan</w:t>
            </w:r>
            <w:r w:rsidRPr="0005214D">
              <w:rPr>
                <w:rFonts w:ascii="Times New Roman" w:hAnsi="Times New Roman" w:cs="Times New Roman"/>
                <w:color w:val="000000" w:themeColor="text1"/>
                <w:sz w:val="20"/>
                <w:szCs w:val="20"/>
                <w:lang w:val="en-US"/>
              </w:rPr>
              <w:t>»,</w:t>
            </w:r>
          </w:p>
          <w:p w:rsidR="00AC3559" w:rsidRPr="0005214D" w:rsidRDefault="0005214D"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color w:val="000000" w:themeColor="text1"/>
                <w:sz w:val="20"/>
                <w:szCs w:val="20"/>
                <w:lang w:val="kk-KZ"/>
              </w:rPr>
              <w:t>«</w:t>
            </w:r>
            <w:proofErr w:type="spellStart"/>
            <w:r w:rsidRPr="0005214D">
              <w:rPr>
                <w:rFonts w:ascii="Times New Roman" w:hAnsi="Times New Roman" w:cs="Times New Roman"/>
                <w:sz w:val="20"/>
                <w:szCs w:val="20"/>
                <w:lang w:val="en-US"/>
              </w:rPr>
              <w:t>Gylym</w:t>
            </w:r>
            <w:proofErr w:type="spellEnd"/>
            <w:r w:rsidRPr="0005214D">
              <w:rPr>
                <w:rFonts w:ascii="Times New Roman" w:hAnsi="Times New Roman" w:cs="Times New Roman"/>
                <w:sz w:val="20"/>
                <w:szCs w:val="20"/>
                <w:lang w:val="en-US"/>
              </w:rPr>
              <w:t xml:space="preserve"> </w:t>
            </w:r>
            <w:proofErr w:type="spellStart"/>
            <w:r w:rsidRPr="0005214D">
              <w:rPr>
                <w:rFonts w:ascii="Times New Roman" w:hAnsi="Times New Roman" w:cs="Times New Roman"/>
                <w:sz w:val="20"/>
                <w:szCs w:val="20"/>
                <w:lang w:val="en-US"/>
              </w:rPr>
              <w:t>Ordasy</w:t>
            </w:r>
            <w:proofErr w:type="spellEnd"/>
            <w:r w:rsidRPr="0005214D">
              <w:rPr>
                <w:rFonts w:ascii="Times New Roman" w:hAnsi="Times New Roman" w:cs="Times New Roman"/>
                <w:sz w:val="20"/>
                <w:szCs w:val="20"/>
                <w:lang w:val="en-US"/>
              </w:rPr>
              <w:t xml:space="preserve"> KN MON RK</w:t>
            </w:r>
            <w:r w:rsidR="00AC3559" w:rsidRPr="0005214D">
              <w:rPr>
                <w:rFonts w:ascii="Times New Roman" w:hAnsi="Times New Roman" w:cs="Times New Roman"/>
                <w:sz w:val="20"/>
                <w:szCs w:val="20"/>
                <w:lang w:val="en-US"/>
              </w:rPr>
              <w:t>»</w:t>
            </w:r>
            <w:r w:rsidR="00AC3559" w:rsidRPr="0005214D">
              <w:rPr>
                <w:rFonts w:ascii="Times New Roman" w:hAnsi="Times New Roman" w:cs="Times New Roman"/>
                <w:sz w:val="20"/>
                <w:szCs w:val="20"/>
                <w:lang w:val="kk-KZ"/>
              </w:rPr>
              <w:t>,</w:t>
            </w:r>
          </w:p>
          <w:p w:rsidR="00AC3559" w:rsidRPr="0005214D" w:rsidRDefault="0005214D" w:rsidP="0005214D">
            <w:pPr>
              <w:spacing w:after="0" w:line="240" w:lineRule="auto"/>
              <w:jc w:val="both"/>
              <w:rPr>
                <w:rFonts w:ascii="Times New Roman" w:hAnsi="Times New Roman" w:cs="Times New Roman"/>
                <w:sz w:val="20"/>
                <w:szCs w:val="20"/>
                <w:lang w:val="kk-KZ"/>
              </w:rPr>
            </w:pPr>
            <w:r w:rsidRPr="0005214D">
              <w:rPr>
                <w:rFonts w:ascii="Times New Roman" w:hAnsi="Times New Roman" w:cs="Times New Roman"/>
                <w:sz w:val="20"/>
                <w:szCs w:val="20"/>
                <w:lang w:val="kk-KZ"/>
              </w:rPr>
              <w:t>«</w:t>
            </w:r>
            <w:r w:rsidR="00AC3559" w:rsidRPr="0005214D">
              <w:rPr>
                <w:rFonts w:ascii="Times New Roman" w:hAnsi="Times New Roman" w:cs="Times New Roman"/>
                <w:sz w:val="20"/>
                <w:szCs w:val="20"/>
                <w:lang w:val="kk-KZ"/>
              </w:rPr>
              <w:t xml:space="preserve">M.Auezov Institute of Literature and Art», </w:t>
            </w:r>
          </w:p>
          <w:p w:rsidR="00AC3559" w:rsidRPr="0005214D" w:rsidRDefault="00AC3559" w:rsidP="0005214D">
            <w:pPr>
              <w:spacing w:after="0" w:line="240" w:lineRule="auto"/>
              <w:jc w:val="both"/>
              <w:rPr>
                <w:rFonts w:ascii="Times New Roman" w:hAnsi="Times New Roman" w:cs="Times New Roman"/>
                <w:sz w:val="20"/>
                <w:szCs w:val="20"/>
                <w:lang w:val="kk-KZ"/>
              </w:rPr>
            </w:pPr>
            <w:r w:rsidRPr="0005214D">
              <w:rPr>
                <w:rFonts w:ascii="Times New Roman" w:hAnsi="Times New Roman" w:cs="Times New Roman"/>
                <w:sz w:val="20"/>
                <w:szCs w:val="20"/>
                <w:lang w:val="kk-KZ"/>
              </w:rPr>
              <w:t>Kazakhstan Institute for Strategic Studies under the President of the Republic of Kazakhstan</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International Institute of Modern Politics</w:t>
            </w:r>
            <w:r w:rsidRPr="0005214D">
              <w:rPr>
                <w:rFonts w:ascii="Times New Roman" w:hAnsi="Times New Roman" w:cs="Times New Roman"/>
                <w:sz w:val="20"/>
                <w:szCs w:val="20"/>
                <w:lang w:val="kk-KZ"/>
              </w:rPr>
              <w:t>»,</w:t>
            </w:r>
          </w:p>
          <w:p w:rsidR="00AC3559" w:rsidRPr="0005214D" w:rsidRDefault="00AC3559" w:rsidP="0005214D">
            <w:pPr>
              <w:spacing w:after="0" w:line="240" w:lineRule="auto"/>
              <w:jc w:val="both"/>
              <w:rPr>
                <w:rFonts w:ascii="Times New Roman" w:hAnsi="Times New Roman" w:cs="Times New Roman"/>
                <w:sz w:val="20"/>
                <w:szCs w:val="20"/>
                <w:lang w:val="en-US"/>
              </w:rPr>
            </w:pPr>
            <w:r w:rsidRPr="0005214D">
              <w:rPr>
                <w:rFonts w:ascii="Times New Roman" w:hAnsi="Times New Roman" w:cs="Times New Roman"/>
                <w:sz w:val="20"/>
                <w:szCs w:val="20"/>
                <w:lang w:val="en-US"/>
              </w:rPr>
              <w:t xml:space="preserve">A. </w:t>
            </w:r>
            <w:proofErr w:type="spellStart"/>
            <w:r w:rsidRPr="0005214D">
              <w:rPr>
                <w:rFonts w:ascii="Times New Roman" w:hAnsi="Times New Roman" w:cs="Times New Roman"/>
                <w:sz w:val="20"/>
                <w:szCs w:val="20"/>
                <w:lang w:val="en-US"/>
              </w:rPr>
              <w:t>Baitursynov</w:t>
            </w:r>
            <w:proofErr w:type="spellEnd"/>
            <w:r w:rsidRPr="0005214D">
              <w:rPr>
                <w:rFonts w:ascii="Times New Roman" w:hAnsi="Times New Roman" w:cs="Times New Roman"/>
                <w:sz w:val="20"/>
                <w:szCs w:val="20"/>
                <w:lang w:val="en-US"/>
              </w:rPr>
              <w:t xml:space="preserve"> Institute of Linguistics</w:t>
            </w:r>
            <w:r w:rsidRPr="0005214D">
              <w:rPr>
                <w:rFonts w:ascii="Times New Roman" w:hAnsi="Times New Roman" w:cs="Times New Roman"/>
                <w:sz w:val="20"/>
                <w:szCs w:val="20"/>
                <w:lang w:val="kk-KZ"/>
              </w:rPr>
              <w:t xml:space="preserve">, </w:t>
            </w:r>
          </w:p>
          <w:p w:rsidR="00AC3559" w:rsidRPr="0005214D" w:rsidRDefault="00AC3559" w:rsidP="006F338C">
            <w:pPr>
              <w:spacing w:after="0" w:line="240" w:lineRule="auto"/>
              <w:jc w:val="both"/>
              <w:rPr>
                <w:rFonts w:ascii="Times New Roman" w:hAnsi="Times New Roman" w:cs="Times New Roman"/>
                <w:sz w:val="20"/>
                <w:szCs w:val="20"/>
                <w:lang w:val="kk-KZ"/>
              </w:rPr>
            </w:pPr>
            <w:r w:rsidRPr="0005214D">
              <w:rPr>
                <w:rFonts w:ascii="Times New Roman" w:hAnsi="Times New Roman" w:cs="Times New Roman"/>
                <w:sz w:val="20"/>
                <w:szCs w:val="20"/>
                <w:lang w:val="kk-KZ"/>
              </w:rPr>
              <w:t>R.B. Suleimenov Institute of Oriental Studies</w:t>
            </w:r>
          </w:p>
        </w:tc>
      </w:tr>
    </w:tbl>
    <w:p w:rsidR="00AC3559" w:rsidRPr="0005214D" w:rsidRDefault="00AC3559" w:rsidP="006F338C">
      <w:pPr>
        <w:spacing w:after="0" w:line="240" w:lineRule="auto"/>
        <w:rPr>
          <w:rFonts w:ascii="Times New Roman" w:hAnsi="Times New Roman" w:cs="Times New Roman"/>
          <w:sz w:val="20"/>
          <w:szCs w:val="20"/>
          <w:lang w:val="kk-KZ"/>
        </w:rPr>
      </w:pPr>
    </w:p>
    <w:p w:rsidR="00AC3559" w:rsidRPr="0005214D" w:rsidRDefault="00AC3559" w:rsidP="006F338C">
      <w:pPr>
        <w:spacing w:after="0" w:line="240" w:lineRule="auto"/>
        <w:rPr>
          <w:rFonts w:ascii="Times New Roman" w:hAnsi="Times New Roman" w:cs="Times New Roman"/>
          <w:sz w:val="20"/>
          <w:szCs w:val="20"/>
          <w:lang w:val="kk-KZ"/>
        </w:rPr>
      </w:pPr>
    </w:p>
    <w:p w:rsidR="00BE1CDA" w:rsidRPr="0005214D" w:rsidRDefault="0005214D" w:rsidP="006F338C">
      <w:pPr>
        <w:spacing w:after="0" w:line="240" w:lineRule="auto"/>
        <w:rPr>
          <w:rFonts w:ascii="Times New Roman" w:hAnsi="Times New Roman" w:cs="Times New Roman"/>
          <w:sz w:val="20"/>
          <w:szCs w:val="20"/>
          <w:lang w:val="kk-KZ"/>
        </w:rPr>
      </w:pPr>
    </w:p>
    <w:sectPr w:rsidR="00BE1CDA" w:rsidRPr="00052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B37BF"/>
    <w:multiLevelType w:val="multilevel"/>
    <w:tmpl w:val="A80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59"/>
    <w:rsid w:val="0005214D"/>
    <w:rsid w:val="00356E96"/>
    <w:rsid w:val="006F338C"/>
    <w:rsid w:val="00AC3559"/>
    <w:rsid w:val="00C31254"/>
    <w:rsid w:val="00C4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FD9E4-62EF-49AF-88B0-073E60F1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55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ilds">
    <w:name w:val="builds"/>
    <w:basedOn w:val="a0"/>
    <w:rsid w:val="00AC3559"/>
  </w:style>
  <w:style w:type="character" w:styleId="a3">
    <w:name w:val="Hyperlink"/>
    <w:basedOn w:val="a0"/>
    <w:uiPriority w:val="99"/>
    <w:unhideWhenUsed/>
    <w:rsid w:val="00AC3559"/>
    <w:rPr>
      <w:color w:val="0000FF" w:themeColor="hyperlink"/>
      <w:u w:val="single"/>
    </w:rPr>
  </w:style>
  <w:style w:type="character" w:customStyle="1" w:styleId="layout">
    <w:name w:val="layout"/>
    <w:basedOn w:val="a0"/>
    <w:rsid w:val="00C3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манарбек апуажан</cp:lastModifiedBy>
  <cp:revision>4</cp:revision>
  <dcterms:created xsi:type="dcterms:W3CDTF">2021-11-22T19:04:00Z</dcterms:created>
  <dcterms:modified xsi:type="dcterms:W3CDTF">2021-11-23T12:10:00Z</dcterms:modified>
</cp:coreProperties>
</file>